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Nutzungsbedingungen TeamSet</w:t>
      </w:r>
    </w:p>
    <w:p>
      <w:pPr>
        <w:spacing w:after="280"/>
      </w:pPr>
      <w:r>
        <w:rPr>
          <w:rFonts w:ascii="Calibri" w:hAnsi="Calibri"/>
          <w:color w:val="5A626C"/>
          <w:sz w:val="26"/>
        </w:rPr>
        <w:t>Regeln für Mitglieder, Trainer und Vereinsadmins</w:t>
      </w:r>
    </w:p>
    <w:tbl>
      <w:tblPr>
        <w:tblW w:type="dxa" w:w="9360"/>
        <w:tblLayout w:type="fixed"/>
        <w:tblLook w:firstColumn="1" w:firstRow="1" w:lastColumn="0" w:lastRow="0" w:noHBand="0" w:noVBand="1" w:val="04A0"/>
        <w:tblInd w:w="120" w:type="dxa"/>
      </w:tblPr>
      <w:tblGrid>
        <w:gridCol w:w="1800"/>
        <w:gridCol w:w="7560"/>
      </w:tblGrid>
      <w:tr>
        <w:tc>
          <w:tcPr>
            <w:tcW w:type="dxa" w:w="1800"/>
            <w:shd w:fill="F2F4F7"/>
            <w:vAlign w:val="center"/>
          </w:tcPr>
          <w:p>
            <w:r>
              <w:rPr>
                <w:b/>
              </w:rPr>
              <w:t>Produkt</w:t>
            </w:r>
          </w:p>
        </w:tc>
        <w:tc>
          <w:tcPr>
            <w:tcW w:type="dxa" w:w="7560"/>
            <w:vAlign w:val="center"/>
          </w:tcPr>
          <w:p>
            <w:r>
              <w:t>TeamSet</w:t>
            </w:r>
          </w:p>
        </w:tc>
      </w:tr>
      <w:tr>
        <w:tc>
          <w:tcPr>
            <w:tcW w:type="dxa" w:w="1800"/>
            <w:shd w:fill="F2F4F7"/>
            <w:vAlign w:val="center"/>
          </w:tcPr>
          <w:p>
            <w:r>
              <w:rPr>
                <w:b/>
              </w:rPr>
              <w:t>Stand</w:t>
            </w:r>
          </w:p>
        </w:tc>
        <w:tc>
          <w:tcPr>
            <w:tcW w:type="dxa" w:w="7560"/>
            <w:vAlign w:val="center"/>
          </w:tcPr>
          <w:p>
            <w:r>
              <w:t>24.08.2026</w:t>
            </w:r>
          </w:p>
        </w:tc>
      </w:tr>
      <w:tr>
        <w:tc>
          <w:tcPr>
            <w:tcW w:type="dxa" w:w="1800"/>
            <w:shd w:fill="F2F4F7"/>
            <w:vAlign w:val="center"/>
          </w:tcPr>
          <w:p>
            <w:r>
              <w:rPr>
                <w:b/>
              </w:rPr>
              <w:t>Verantwortlich</w:t>
            </w:r>
          </w:p>
        </w:tc>
        <w:tc>
          <w:tcPr>
            <w:tcW w:type="dxa" w:w="7560"/>
            <w:vAlign w:val="center"/>
          </w:tcPr>
          <w:p>
            <w:r>
              <w:t>Marcos Caprile Santos, handelnd unter MinutMate</w:t>
            </w:r>
          </w:p>
        </w:tc>
      </w:tr>
    </w:tbl>
    <w:p/>
    <w:p>
      <w:pPr>
        <w:pStyle w:val="Heading1"/>
      </w:pPr>
      <w:r>
        <w:t>1. Geltung und Vertrag</w:t>
      </w:r>
    </w:p>
    <w:p>
      <w:r>
        <w:t>Diese Bedingungen gelten für die Nutzung von TeamSet. Der Nutzungsvertrag kommt zwischen der nutzenden Person und MinutMate zustande, sobald ein Account erstellt und diese Bedingungen akzeptiert werden. Die Basisversion ist unentgeltlich, solange in einem gesonderten Angebot nichts anderes vereinbart wird.</w:t>
      </w:r>
    </w:p>
    <w:p>
      <w:pPr>
        <w:pStyle w:val="Heading1"/>
      </w:pPr>
      <w:r>
        <w:t>2. Accounts und Minderjährige</w:t>
      </w:r>
    </w:p>
    <w:p>
      <w:r>
        <w:t>Ein Account steht für eine reale Person. Zugangsdaten sind geheim zu halten. Minderjährige nutzen TeamSet im Rahmen der vereins- und familienrechtlich erforderlichen Zustimmung; Sorgeberechtigte können zunächst eine eigene Kontaktadresse hinterlegen.</w:t>
      </w:r>
    </w:p>
    <w:p>
      <w:pPr>
        <w:pStyle w:val="Heading1"/>
      </w:pPr>
      <w:r>
        <w:t>3. Rollen und Vereinsverantwortung</w:t>
      </w:r>
    </w:p>
    <w:p>
      <w:r>
        <w:t>Vereinsadmins vergeben strukturelle Rechte. Trainer verwalten nur zugeordnete Teams. Funktionen wie Kapitän oder Co-Trainer sind Anzeigenamen und geben allein keine technischen Rechte. Vereine müssen Rollen, Kontakte, Bilder und Teilnehmerlisten rechtmäßig pflegen.</w:t>
      </w:r>
    </w:p>
    <w:p>
      <w:pPr>
        <w:pStyle w:val="Heading1"/>
      </w:pPr>
      <w:r>
        <w:t>4. Zulässige Nutzung</w:t>
      </w:r>
    </w:p>
    <w:p>
      <w:pPr>
        <w:pStyle w:val="ListBullet"/>
        <w:spacing w:after="160"/>
        <w:ind w:left="720" w:hanging="360"/>
      </w:pPr>
      <w:r>
        <w:t>Keine rechtswidrigen, diskriminierenden, belästigenden oder sicherheitsgefährdenden Inhalte.</w:t>
      </w:r>
    </w:p>
    <w:p>
      <w:pPr>
        <w:pStyle w:val="ListBullet"/>
        <w:spacing w:after="160"/>
        <w:ind w:left="720" w:hanging="360"/>
      </w:pPr>
      <w:r>
        <w:t>Keine automatisierten Angriffe, Umgehung von Zugriffsschutz, fremden Accounts oder missbräuchlichen Einladungen.</w:t>
      </w:r>
    </w:p>
    <w:p>
      <w:pPr>
        <w:pStyle w:val="ListBullet"/>
        <w:spacing w:after="160"/>
        <w:ind w:left="720" w:hanging="360"/>
      </w:pPr>
      <w:r>
        <w:t>Bilder, Namen, Kontakte und Links dürfen nur mit erforderlicher Berechtigung eingestellt werden.</w:t>
      </w:r>
    </w:p>
    <w:p>
      <w:pPr>
        <w:pStyle w:val="ListBullet"/>
        <w:spacing w:after="160"/>
        <w:ind w:left="720" w:hanging="360"/>
      </w:pPr>
      <w:r>
        <w:t>Sicherheitslücken sind vertraulich an den Support zu melden.</w:t>
      </w:r>
    </w:p>
    <w:p>
      <w:pPr>
        <w:pStyle w:val="Heading1"/>
      </w:pPr>
      <w:r>
        <w:t>5. Termine und Benachrichtigungen</w:t>
      </w:r>
    </w:p>
    <w:p>
      <w:r>
        <w:t>TeamSet unterstützt Vereinsorganisation, ersetzt aber keine Notfallkommunikation. Push- und E-Mail-Mitteilungen können durch Plattformen oder Netzwerke verzögert werden; maßgeblich sind die synchronisierten Daten in TeamSet.</w:t>
      </w:r>
    </w:p>
    <w:p>
      <w:pPr>
        <w:pStyle w:val="Heading1"/>
      </w:pPr>
      <w:r>
        <w:t>6. Inhalte</w:t>
      </w:r>
    </w:p>
    <w:p>
      <w:r>
        <w:t>Nutzende behalten ihre Rechte an eingestellten Inhalten und räumen MinutMate die für Speicherung, Darstellung, Sicherung und Übermittlung innerhalb des berechtigten Vereinskreises erforderlichen Nutzungsrechte ein. Rechtswidrige Inhalte können gesperrt oder gelöscht werden.</w:t>
      </w:r>
    </w:p>
    <w:p>
      <w:pPr>
        <w:pStyle w:val="Heading1"/>
      </w:pPr>
      <w:r>
        <w:t>7. Beendigung</w:t>
      </w:r>
    </w:p>
    <w:p>
      <w:r>
        <w:t>Mitgliedschaften können beendet und Accounts über die App gelöscht werden. Ein alleiniger Vereinsadmin muss zuvor einen weiteren Admin ernennen oder den Verein schließen. Nach Accountlöschung wird historische Teilnahme nur anonymisiert erhalten.</w:t>
      </w:r>
    </w:p>
    <w:p>
      <w:pPr>
        <w:pStyle w:val="Heading1"/>
      </w:pPr>
      <w:r>
        <w:t>8. Verfügbarkeit und Haftung</w:t>
      </w:r>
    </w:p>
    <w:p>
      <w:r>
        <w:t>MinutMate schuldet keine unterbrechungsfreie Verfügbarkeit. Bei unentgeltlicher Nutzung haftet MinutMate nur für Vorsatz und grobe Fahrlässigkeit; unberührt bleiben zwingende Haftung, Schäden aus Verletzung von Leben, Körper oder Gesundheit sowie ausdrücklich übernommene Garantien. Bei entgeltlichen Verträgen gelten vorrangig die individuell vereinbarten Regelungen.</w:t>
      </w:r>
    </w:p>
    <w:p>
      <w:pPr>
        <w:pStyle w:val="Heading1"/>
      </w:pPr>
      <w:r>
        <w:t>9. Änderungen und Recht</w:t>
      </w:r>
    </w:p>
    <w:p>
      <w:r>
        <w:t>Wesentliche Änderungen werden rechtzeitig angezeigt. Es gilt deutsches Recht unter Ausschluss des UN-Kaufrechts; zwingende Verbraucherschutzvorschriften bleiben unberührt.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26C"/>
        <w:sz w:val="17"/>
      </w:rPr>
      <w:t>MinutMate · TeamSet · kontrollierte Fassung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26C"/>
        <w:sz w:val="18"/>
      </w:rPr>
      <w:t>TeamSet | Nutzungsbedingungen TeamSet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Nutzungsbedingungen TeamSet</dc:title>
  <dc:subject>TeamSet Datenschutz-, Sicherheits- und Vertragsunterlagen</dc:subject>
  <dc:creator>MinutMate</dc:creator>
  <cp:keywords>TeamSet, DSGVO, Verein, Datenschutz, Sicherheit</cp:keywords>
  <dc:description>generated by python-docx</dc:description>
  <cp:lastModifiedBy/>
  <cp:revision>1</cp:revision>
  <dcterms:created xsi:type="dcterms:W3CDTF">2013-12-23T23:15:00Z</dcterms:created>
  <dcterms:modified xsi:type="dcterms:W3CDTF">2013-12-23T23:15:00Z</dcterms:modified>
  <cp:category/>
</cp:coreProperties>
</file>